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63F1" w14:textId="77777777" w:rsidR="00612DBE" w:rsidRPr="00612DBE" w:rsidRDefault="00612DBE" w:rsidP="645CB6C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612DBE">
        <w:rPr>
          <w:rFonts w:ascii="Calibri" w:hAnsi="Calibri" w:cs="Calibri"/>
          <w:sz w:val="22"/>
          <w:szCs w:val="22"/>
          <w:shd w:val="clear" w:color="auto" w:fill="FFFFFF"/>
        </w:rPr>
        <w:t>To:</w:t>
      </w:r>
    </w:p>
    <w:p w14:paraId="1A270A91" w14:textId="77777777" w:rsidR="00612DBE" w:rsidRPr="00612DBE" w:rsidRDefault="00612DBE" w:rsidP="645CB6C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60224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612DBE">
        <w:rPr>
          <w:rFonts w:ascii="Calibri" w:hAnsi="Calibri" w:cs="Calibri"/>
          <w:sz w:val="22"/>
          <w:szCs w:val="22"/>
          <w:shd w:val="clear" w:color="auto" w:fill="FFFFFF"/>
        </w:rPr>
        <w:t>From: </w:t>
      </w:r>
    </w:p>
    <w:p w14:paraId="66CD1372" w14:textId="41656D8B" w:rsidR="00612DBE" w:rsidRPr="00612DBE" w:rsidRDefault="00612DBE" w:rsidP="645CB6C4">
      <w:pPr>
        <w:rPr>
          <w:rFonts w:ascii="Calibri" w:eastAsia="Times New Roman" w:hAnsi="Calibri" w:cs="Calibri"/>
          <w:sz w:val="22"/>
          <w:szCs w:val="22"/>
        </w:rPr>
      </w:pPr>
      <w:r w:rsidRPr="00602247">
        <w:rPr>
          <w:rFonts w:ascii="Calibri" w:eastAsia="Times New Roman" w:hAnsi="Calibri" w:cs="Calibri"/>
          <w:sz w:val="22"/>
          <w:szCs w:val="22"/>
        </w:rPr>
        <w:br/>
      </w:r>
      <w:r w:rsidRPr="00612DBE">
        <w:rPr>
          <w:rFonts w:ascii="Calibri" w:hAnsi="Calibri" w:cs="Calibri"/>
          <w:sz w:val="22"/>
          <w:szCs w:val="22"/>
          <w:shd w:val="clear" w:color="auto" w:fill="FFFFFF"/>
        </w:rPr>
        <w:t xml:space="preserve">Re: Approval to attend </w:t>
      </w:r>
      <w:r w:rsidR="00065101" w:rsidRPr="00021D31">
        <w:rPr>
          <w:rFonts w:ascii="Calibri" w:hAnsi="Calibri" w:cs="Calibri"/>
          <w:sz w:val="22"/>
          <w:szCs w:val="22"/>
          <w:shd w:val="clear" w:color="auto" w:fill="FFFFFF"/>
        </w:rPr>
        <w:t>Proofpoint Protect 2023</w:t>
      </w:r>
    </w:p>
    <w:p w14:paraId="646FF426" w14:textId="2109F0DA" w:rsidR="00612DBE" w:rsidRPr="00612DBE" w:rsidRDefault="00612DBE" w:rsidP="645CB6C4">
      <w:pPr>
        <w:rPr>
          <w:rFonts w:ascii="Calibri" w:eastAsia="Times New Roman" w:hAnsi="Calibri" w:cs="Calibri"/>
          <w:b/>
          <w:sz w:val="22"/>
          <w:szCs w:val="22"/>
        </w:rPr>
      </w:pPr>
      <w:r w:rsidRPr="00612DBE">
        <w:rPr>
          <w:rFonts w:ascii="Calibri" w:eastAsia="Times New Roman" w:hAnsi="Calibri" w:cs="Calibri"/>
        </w:rPr>
        <w:br/>
        <w:t xml:space="preserve">I'm writing for approval to attend </w:t>
      </w:r>
      <w:hyperlink r:id="rId5" w:history="1">
        <w:r w:rsidRPr="00604CAC">
          <w:rPr>
            <w:rStyle w:val="Hyperlink"/>
            <w:rFonts w:ascii="Calibri" w:eastAsia="Times New Roman" w:hAnsi="Calibri" w:cs="Calibri"/>
            <w:color w:val="auto"/>
          </w:rPr>
          <w:t>Proofpoint Protect 2023</w:t>
        </w:r>
      </w:hyperlink>
      <w:r w:rsidRPr="00612DBE">
        <w:rPr>
          <w:rFonts w:ascii="Calibri" w:eastAsia="Times New Roman" w:hAnsi="Calibri" w:cs="Calibri"/>
        </w:rPr>
        <w:t>, taking place </w:t>
      </w:r>
      <w:r w:rsidRPr="00604CAC">
        <w:rPr>
          <w:rFonts w:ascii="Calibri" w:eastAsia="Times New Roman" w:hAnsi="Calibri" w:cs="Calibri"/>
          <w:b/>
          <w:bCs/>
        </w:rPr>
        <w:t>September 6 -7, 2023</w:t>
      </w:r>
      <w:r w:rsidRPr="00612DBE">
        <w:rPr>
          <w:rFonts w:ascii="Calibri" w:eastAsia="Times New Roman" w:hAnsi="Calibri" w:cs="Calibri"/>
        </w:rPr>
        <w:t> at </w:t>
      </w:r>
      <w:hyperlink r:id="rId6" w:history="1">
        <w:r w:rsidR="007C3DDF" w:rsidRPr="00604CAC">
          <w:rPr>
            <w:rStyle w:val="Hyperlink"/>
            <w:rFonts w:ascii="Calibri" w:eastAsia="Times New Roman" w:hAnsi="Calibri" w:cs="Calibri"/>
            <w:color w:val="auto"/>
          </w:rPr>
          <w:t>The Conrad New York Downtown</w:t>
        </w:r>
      </w:hyperlink>
      <w:r w:rsidRPr="00612DBE">
        <w:rPr>
          <w:rFonts w:ascii="Calibri" w:eastAsia="Times New Roman" w:hAnsi="Calibri" w:cs="Calibri"/>
          <w:b/>
          <w:bCs/>
        </w:rPr>
        <w:t>.</w:t>
      </w:r>
    </w:p>
    <w:p w14:paraId="35F639AF" w14:textId="46B2B829" w:rsidR="00612DBE" w:rsidRPr="00612DBE" w:rsidRDefault="00612DBE" w:rsidP="645CB6C4">
      <w:pPr>
        <w:rPr>
          <w:rFonts w:ascii="Calibri" w:eastAsia="Times New Roman" w:hAnsi="Calibri" w:cs="Calibri"/>
          <w:sz w:val="22"/>
          <w:szCs w:val="22"/>
        </w:rPr>
      </w:pPr>
    </w:p>
    <w:p w14:paraId="393BC3D6" w14:textId="76312D68" w:rsidR="00773CE7" w:rsidRDefault="00CB5AE1" w:rsidP="645CB6C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021D31">
        <w:rPr>
          <w:rFonts w:ascii="Calibri" w:hAnsi="Calibri" w:cs="Calibri"/>
          <w:sz w:val="22"/>
          <w:szCs w:val="22"/>
          <w:shd w:val="clear" w:color="auto" w:fill="FFFFFF"/>
        </w:rPr>
        <w:t>Protect 2023 brings together some of the brightest minds in the industry</w:t>
      </w:r>
      <w:r w:rsidR="00515E53" w:rsidRPr="00021D31">
        <w:rPr>
          <w:rFonts w:ascii="Calibri" w:hAnsi="Calibri" w:cs="Calibri"/>
          <w:sz w:val="22"/>
          <w:szCs w:val="22"/>
          <w:shd w:val="clear" w:color="auto" w:fill="FFFFFF"/>
        </w:rPr>
        <w:t>, all of whom are dedi</w:t>
      </w:r>
      <w:r w:rsidR="002E79C4" w:rsidRPr="00021D31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515E53" w:rsidRPr="00021D31">
        <w:rPr>
          <w:rFonts w:ascii="Calibri" w:hAnsi="Calibri" w:cs="Calibri"/>
          <w:sz w:val="22"/>
          <w:szCs w:val="22"/>
          <w:shd w:val="clear" w:color="auto" w:fill="FFFFFF"/>
        </w:rPr>
        <w:t>ated to inspiring</w:t>
      </w:r>
      <w:r w:rsidR="003638B2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and empowering</w:t>
      </w:r>
      <w:r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8953DF" w:rsidRPr="00021D31">
        <w:rPr>
          <w:rFonts w:ascii="Calibri" w:hAnsi="Calibri" w:cs="Calibri"/>
          <w:sz w:val="22"/>
          <w:szCs w:val="22"/>
          <w:shd w:val="clear" w:color="auto" w:fill="FFFFFF"/>
        </w:rPr>
        <w:t>organizations</w:t>
      </w:r>
      <w:r w:rsidR="003638B2" w:rsidRPr="00021D31">
        <w:rPr>
          <w:rFonts w:ascii="Calibri" w:hAnsi="Calibri" w:cs="Calibri"/>
          <w:sz w:val="22"/>
          <w:szCs w:val="22"/>
          <w:shd w:val="clear" w:color="auto" w:fill="FFFFFF"/>
        </w:rPr>
        <w:t>’</w:t>
      </w:r>
      <w:r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cybersecurity program</w:t>
      </w:r>
      <w:r w:rsidR="003638B2" w:rsidRPr="00021D31">
        <w:rPr>
          <w:rFonts w:ascii="Calibri" w:hAnsi="Calibri" w:cs="Calibri"/>
          <w:sz w:val="22"/>
          <w:szCs w:val="22"/>
          <w:shd w:val="clear" w:color="auto" w:fill="FFFFFF"/>
        </w:rPr>
        <w:t>s</w:t>
      </w:r>
      <w:r w:rsidRPr="00021D31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="00FC7AE4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2E79C4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By attending this event, </w:t>
      </w:r>
      <w:r w:rsidR="00FC7AE4" w:rsidRPr="00021D31">
        <w:rPr>
          <w:rFonts w:ascii="Calibri" w:hAnsi="Calibri" w:cs="Calibri"/>
          <w:sz w:val="22"/>
          <w:szCs w:val="22"/>
          <w:shd w:val="clear" w:color="auto" w:fill="FFFFFF"/>
        </w:rPr>
        <w:t>I will</w:t>
      </w:r>
      <w:r w:rsidR="00773CE7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hear from industry experts around the globe, </w:t>
      </w:r>
      <w:r w:rsidR="005264E6" w:rsidRPr="00021D31">
        <w:rPr>
          <w:rFonts w:ascii="Calibri" w:hAnsi="Calibri" w:cs="Calibri"/>
          <w:sz w:val="22"/>
          <w:szCs w:val="22"/>
          <w:shd w:val="clear" w:color="auto" w:fill="FFFFFF"/>
        </w:rPr>
        <w:t>gain valuable insights into the latest trends</w:t>
      </w:r>
      <w:r w:rsidR="0066569B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and research</w:t>
      </w:r>
      <w:r w:rsidR="005264E6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in the field</w:t>
      </w:r>
      <w:r w:rsidR="003E4306" w:rsidRPr="00021D3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66569B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and </w:t>
      </w:r>
      <w:r w:rsidR="007820E9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be involved in </w:t>
      </w:r>
      <w:r w:rsidR="00394A0F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relevant </w:t>
      </w:r>
      <w:r w:rsidR="001C0C12" w:rsidRPr="00021D31">
        <w:rPr>
          <w:rFonts w:ascii="Calibri" w:hAnsi="Calibri" w:cs="Calibri"/>
          <w:sz w:val="22"/>
          <w:szCs w:val="22"/>
          <w:shd w:val="clear" w:color="auto" w:fill="FFFFFF"/>
        </w:rPr>
        <w:t>discussions</w:t>
      </w:r>
      <w:r w:rsidR="0066569B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5249D8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- </w:t>
      </w:r>
      <w:r w:rsidR="001C0C12" w:rsidRPr="00021D31">
        <w:rPr>
          <w:rFonts w:ascii="Calibri" w:hAnsi="Calibri" w:cs="Calibri"/>
          <w:sz w:val="22"/>
          <w:szCs w:val="22"/>
          <w:shd w:val="clear" w:color="auto" w:fill="FFFFFF"/>
        </w:rPr>
        <w:t>all designed to help organizations address every stage of the modern attack chain.</w:t>
      </w:r>
      <w:r w:rsidR="008C0202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4443D" w:rsidRPr="00021D31">
        <w:rPr>
          <w:rFonts w:ascii="Calibri" w:hAnsi="Calibri" w:cs="Calibri"/>
          <w:sz w:val="22"/>
          <w:szCs w:val="22"/>
          <w:shd w:val="clear" w:color="auto" w:fill="FFFFFF"/>
        </w:rPr>
        <w:t>I can</w:t>
      </w:r>
      <w:r w:rsidR="0066569B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also</w:t>
      </w:r>
      <w:r w:rsidR="00E4443D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773CE7" w:rsidRPr="00021D31">
        <w:rPr>
          <w:rFonts w:ascii="Calibri" w:hAnsi="Calibri" w:cs="Calibri"/>
          <w:sz w:val="22"/>
          <w:szCs w:val="22"/>
          <w:shd w:val="clear" w:color="auto" w:fill="FFFFFF"/>
        </w:rPr>
        <w:t>network with peers</w:t>
      </w:r>
      <w:r w:rsidR="001A6AA7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who share my passion</w:t>
      </w:r>
      <w:r w:rsidR="00E002FF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6904A5" w:rsidRPr="00021D31">
        <w:rPr>
          <w:rFonts w:ascii="Calibri" w:hAnsi="Calibri" w:cs="Calibri"/>
          <w:sz w:val="22"/>
          <w:szCs w:val="22"/>
          <w:shd w:val="clear" w:color="auto" w:fill="FFFFFF"/>
        </w:rPr>
        <w:t>for cybersecurity</w:t>
      </w:r>
      <w:r w:rsidR="00AB4CFD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61B1FD39" w14:textId="77777777" w:rsidR="00E33FE1" w:rsidRPr="00602247" w:rsidDel="008C0202" w:rsidRDefault="00E33FE1" w:rsidP="645CB6C4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931D5B4" w14:textId="1569AC92" w:rsidR="00612DBE" w:rsidRPr="00021D31" w:rsidRDefault="00612DBE" w:rsidP="645CB6C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By participating in </w:t>
      </w:r>
      <w:r w:rsidR="0093334F" w:rsidRPr="00021D31">
        <w:rPr>
          <w:rFonts w:ascii="Calibri" w:hAnsi="Calibri" w:cs="Calibri"/>
          <w:sz w:val="22"/>
          <w:szCs w:val="22"/>
          <w:shd w:val="clear" w:color="auto" w:fill="FFFFFF"/>
        </w:rPr>
        <w:t>Protect 2023</w:t>
      </w:r>
      <w:r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, I’ll </w:t>
      </w:r>
      <w:r w:rsidR="00F356DB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have the opportunity to learn how to stay ahead of today’s cyber threats and discover new ways to break the attack chain. </w:t>
      </w:r>
      <w:r w:rsidR="00823717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With this unique opportunity, I can help our organization achieve its security goals with a people-centric approach. </w:t>
      </w:r>
    </w:p>
    <w:p w14:paraId="2A02EBD8" w14:textId="77777777" w:rsidR="00D56D5F" w:rsidRPr="00612DBE" w:rsidRDefault="00D56D5F" w:rsidP="645CB6C4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17C935F" w14:textId="341D752F" w:rsidR="00612DBE" w:rsidRPr="00612DBE" w:rsidRDefault="00612DBE" w:rsidP="645CB6C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612DBE">
        <w:rPr>
          <w:rFonts w:ascii="Calibri" w:hAnsi="Calibri" w:cs="Calibri"/>
          <w:sz w:val="22"/>
          <w:szCs w:val="22"/>
          <w:shd w:val="clear" w:color="auto" w:fill="FFFFFF"/>
        </w:rPr>
        <w:t>Here’s a rough breakdown of conference costs:</w:t>
      </w:r>
    </w:p>
    <w:p w14:paraId="132E6E71" w14:textId="71A993EA" w:rsidR="00612DBE" w:rsidRPr="00612DBE" w:rsidRDefault="00612DBE" w:rsidP="00612DBE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12DBE">
        <w:rPr>
          <w:rFonts w:ascii="Calibri" w:hAnsi="Calibri" w:cs="Calibri"/>
          <w:sz w:val="22"/>
          <w:szCs w:val="22"/>
          <w:shd w:val="clear" w:color="auto" w:fill="FFFFFF"/>
        </w:rPr>
        <w:t>Full conference pass: </w:t>
      </w:r>
      <w:r w:rsidRPr="00612DBE">
        <w:rPr>
          <w:rFonts w:ascii="Calibri" w:eastAsia="Times New Roman" w:hAnsi="Calibri" w:cs="Calibri"/>
          <w:b/>
          <w:sz w:val="22"/>
          <w:szCs w:val="22"/>
        </w:rPr>
        <w:t>$</w:t>
      </w:r>
      <w:r w:rsidR="00D56D5F" w:rsidRPr="00021D31">
        <w:rPr>
          <w:rFonts w:ascii="Calibri" w:eastAsia="Times New Roman" w:hAnsi="Calibri" w:cs="Calibri"/>
          <w:b/>
          <w:sz w:val="22"/>
          <w:szCs w:val="22"/>
        </w:rPr>
        <w:t>Free- the event is complementary to Proofpoint customers</w:t>
      </w:r>
      <w:r w:rsidR="00D95011" w:rsidRPr="00021D31">
        <w:rPr>
          <w:rFonts w:ascii="Calibri" w:eastAsia="Times New Roman" w:hAnsi="Calibri" w:cs="Calibri"/>
          <w:b/>
          <w:sz w:val="22"/>
          <w:szCs w:val="22"/>
        </w:rPr>
        <w:t>.</w:t>
      </w:r>
    </w:p>
    <w:p w14:paraId="774FB11A" w14:textId="78489F1E" w:rsidR="00612DBE" w:rsidRPr="00612DBE" w:rsidRDefault="00612DBE" w:rsidP="00612DBE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12DBE">
        <w:rPr>
          <w:rFonts w:ascii="Calibri" w:hAnsi="Calibri" w:cs="Calibri"/>
          <w:sz w:val="22"/>
          <w:szCs w:val="22"/>
          <w:shd w:val="clear" w:color="auto" w:fill="FFFFFF"/>
        </w:rPr>
        <w:t>Hotel room at</w:t>
      </w:r>
      <w:r w:rsidR="00622455">
        <w:rPr>
          <w:rFonts w:ascii="Calibri" w:eastAsia="Times New Roman" w:hAnsi="Calibri" w:cs="Calibri"/>
        </w:rPr>
        <w:t xml:space="preserve"> </w:t>
      </w:r>
      <w:hyperlink r:id="rId7" w:history="1">
        <w:r w:rsidR="00622455" w:rsidRPr="00622455">
          <w:rPr>
            <w:rStyle w:val="Hyperlink"/>
            <w:rFonts w:ascii="Calibri" w:eastAsia="Times New Roman" w:hAnsi="Calibri" w:cs="Calibri"/>
          </w:rPr>
          <w:t>The Conrad New York Downtown</w:t>
        </w:r>
        <w:r w:rsidRPr="00612DBE">
          <w:rPr>
            <w:rStyle w:val="Hyperlink"/>
            <w:rFonts w:ascii="Calibri" w:eastAsia="Times New Roman" w:hAnsi="Calibri" w:cs="Calibri"/>
            <w:sz w:val="22"/>
            <w:szCs w:val="22"/>
          </w:rPr>
          <w:t> </w:t>
        </w:r>
      </w:hyperlink>
      <w:r w:rsidRPr="00612DBE">
        <w:rPr>
          <w:rFonts w:ascii="Calibri" w:eastAsia="Times New Roman" w:hAnsi="Calibri" w:cs="Calibri"/>
          <w:b/>
          <w:sz w:val="22"/>
          <w:szCs w:val="22"/>
        </w:rPr>
        <w:t>$</w:t>
      </w:r>
      <w:r w:rsidR="00456ECA" w:rsidRPr="00021D31">
        <w:rPr>
          <w:rFonts w:ascii="Calibri" w:eastAsia="Times New Roman" w:hAnsi="Calibri" w:cs="Calibri"/>
          <w:b/>
          <w:sz w:val="22"/>
          <w:szCs w:val="22"/>
        </w:rPr>
        <w:t>601.05</w:t>
      </w:r>
      <w:r w:rsidRPr="00612DBE">
        <w:rPr>
          <w:rFonts w:ascii="Calibri" w:eastAsia="Times New Roman" w:hAnsi="Calibri" w:cs="Calibri"/>
          <w:b/>
          <w:sz w:val="22"/>
          <w:szCs w:val="22"/>
        </w:rPr>
        <w:t> ($</w:t>
      </w:r>
      <w:r w:rsidR="00AE694B" w:rsidRPr="00021D31">
        <w:rPr>
          <w:rFonts w:ascii="Calibri" w:eastAsia="Times New Roman" w:hAnsi="Calibri" w:cs="Calibri"/>
          <w:b/>
          <w:sz w:val="22"/>
          <w:szCs w:val="22"/>
        </w:rPr>
        <w:t>519</w:t>
      </w:r>
      <w:r w:rsidRPr="00612DBE">
        <w:rPr>
          <w:rFonts w:ascii="Calibri" w:eastAsia="Times New Roman" w:hAnsi="Calibri" w:cs="Calibri"/>
          <w:b/>
          <w:sz w:val="22"/>
          <w:szCs w:val="22"/>
        </w:rPr>
        <w:t>/night + $</w:t>
      </w:r>
      <w:r w:rsidR="00C8073B" w:rsidRPr="00021D31">
        <w:rPr>
          <w:rFonts w:ascii="Calibri" w:eastAsia="Times New Roman" w:hAnsi="Calibri" w:cs="Calibri"/>
          <w:b/>
          <w:sz w:val="22"/>
          <w:szCs w:val="22"/>
        </w:rPr>
        <w:t>82.05</w:t>
      </w:r>
      <w:r w:rsidRPr="00612DBE">
        <w:rPr>
          <w:rFonts w:ascii="Calibri" w:eastAsia="Times New Roman" w:hAnsi="Calibri" w:cs="Calibri"/>
          <w:b/>
          <w:sz w:val="22"/>
          <w:szCs w:val="22"/>
        </w:rPr>
        <w:t>/night estimated applicable taxes)</w:t>
      </w:r>
    </w:p>
    <w:p w14:paraId="474A1A4C" w14:textId="77777777" w:rsidR="00612DBE" w:rsidRPr="00612DBE" w:rsidRDefault="00612DBE" w:rsidP="00612DBE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612DBE">
        <w:rPr>
          <w:rFonts w:ascii="Calibri" w:eastAsia="Times New Roman" w:hAnsi="Calibri" w:cs="Calibri"/>
          <w:sz w:val="22"/>
          <w:szCs w:val="22"/>
        </w:rPr>
        <w:t>Airfare: </w:t>
      </w:r>
      <w:r w:rsidRPr="00612DBE">
        <w:rPr>
          <w:rFonts w:ascii="Calibri" w:eastAsia="Times New Roman" w:hAnsi="Calibri" w:cs="Calibri"/>
          <w:b/>
          <w:sz w:val="22"/>
          <w:szCs w:val="22"/>
        </w:rPr>
        <w:t>$XX</w:t>
      </w:r>
    </w:p>
    <w:p w14:paraId="00DFA629" w14:textId="7C642E17" w:rsidR="00612DBE" w:rsidRPr="00612DBE" w:rsidRDefault="00612DBE" w:rsidP="00612DBE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shd w:val="clear" w:color="auto" w:fill="FFFFFF"/>
        </w:rPr>
      </w:pPr>
      <w:r w:rsidRPr="00612DBE">
        <w:rPr>
          <w:rFonts w:ascii="Calibri" w:hAnsi="Calibri" w:cs="Calibri"/>
          <w:sz w:val="22"/>
          <w:szCs w:val="22"/>
          <w:shd w:val="clear" w:color="auto" w:fill="FFFFFF"/>
        </w:rPr>
        <w:t>Round-trip transportation between airport and hotel: $70-</w:t>
      </w:r>
      <w:r w:rsidR="00266FF8" w:rsidRPr="00021D31">
        <w:rPr>
          <w:rFonts w:ascii="Calibri" w:hAnsi="Calibri" w:cs="Calibri"/>
          <w:sz w:val="22"/>
          <w:szCs w:val="22"/>
          <w:shd w:val="clear" w:color="auto" w:fill="FFFFFF"/>
        </w:rPr>
        <w:t>9</w:t>
      </w:r>
      <w:r w:rsidRPr="00612DBE">
        <w:rPr>
          <w:rFonts w:ascii="Calibri" w:hAnsi="Calibri" w:cs="Calibri"/>
          <w:sz w:val="22"/>
          <w:szCs w:val="22"/>
          <w:shd w:val="clear" w:color="auto" w:fill="FFFFFF"/>
        </w:rPr>
        <w:t>0</w:t>
      </w:r>
    </w:p>
    <w:p w14:paraId="1EF6307D" w14:textId="0EDB07E0" w:rsidR="00612DBE" w:rsidRPr="00612DBE" w:rsidRDefault="003C75D0" w:rsidP="00612DBE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shd w:val="clear" w:color="auto" w:fill="FFFFFF"/>
        </w:rPr>
      </w:pPr>
      <w:r w:rsidRPr="00021D31">
        <w:rPr>
          <w:rFonts w:ascii="Calibri" w:hAnsi="Calibri" w:cs="Calibri"/>
          <w:sz w:val="22"/>
          <w:szCs w:val="22"/>
          <w:shd w:val="clear" w:color="auto" w:fill="FFFFFF"/>
        </w:rPr>
        <w:t>Protect</w:t>
      </w:r>
      <w:r w:rsidR="00612DBE" w:rsidRPr="00612DBE">
        <w:rPr>
          <w:rFonts w:ascii="Calibri" w:hAnsi="Calibri" w:cs="Calibri"/>
          <w:sz w:val="22"/>
          <w:szCs w:val="22"/>
          <w:shd w:val="clear" w:color="auto" w:fill="FFFFFF"/>
        </w:rPr>
        <w:t xml:space="preserve"> will offer the following meals (</w:t>
      </w:r>
      <w:r w:rsidR="007C3DDF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i.e., </w:t>
      </w:r>
      <w:r w:rsidR="00612DBE" w:rsidRPr="00612DBE">
        <w:rPr>
          <w:rFonts w:ascii="Calibri" w:hAnsi="Calibri" w:cs="Calibri"/>
          <w:sz w:val="22"/>
          <w:szCs w:val="22"/>
          <w:shd w:val="clear" w:color="auto" w:fill="FFFFFF"/>
        </w:rPr>
        <w:t>I won’t be billing back meals on these days): </w:t>
      </w:r>
    </w:p>
    <w:p w14:paraId="65AEEAB9" w14:textId="66329CB8" w:rsidR="00612DBE" w:rsidRPr="00612DBE" w:rsidRDefault="00612DBE" w:rsidP="00612DBE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shd w:val="clear" w:color="auto" w:fill="FFFFFF"/>
        </w:rPr>
      </w:pPr>
      <w:r w:rsidRPr="00612DBE">
        <w:rPr>
          <w:rFonts w:ascii="Calibri" w:hAnsi="Calibri" w:cs="Calibri"/>
          <w:sz w:val="22"/>
          <w:szCs w:val="22"/>
          <w:shd w:val="clear" w:color="auto" w:fill="FFFFFF"/>
        </w:rPr>
        <w:t>Breakfast and lunch on Wednesday</w:t>
      </w:r>
      <w:r w:rsidR="00266FF8" w:rsidRPr="00021D31">
        <w:rPr>
          <w:rFonts w:ascii="Calibri" w:hAnsi="Calibri" w:cs="Calibri"/>
          <w:sz w:val="22"/>
          <w:szCs w:val="22"/>
          <w:shd w:val="clear" w:color="auto" w:fill="FFFFFF"/>
        </w:rPr>
        <w:t>, September 6</w:t>
      </w:r>
      <w:r w:rsidRPr="00612DBE">
        <w:rPr>
          <w:rFonts w:ascii="Calibri" w:hAnsi="Calibri" w:cs="Calibri"/>
          <w:sz w:val="22"/>
          <w:szCs w:val="22"/>
          <w:shd w:val="clear" w:color="auto" w:fill="FFFFFF"/>
        </w:rPr>
        <w:t xml:space="preserve"> and Thursday</w:t>
      </w:r>
      <w:r w:rsidR="00266FF8" w:rsidRPr="00021D31">
        <w:rPr>
          <w:rFonts w:ascii="Calibri" w:hAnsi="Calibri" w:cs="Calibri"/>
          <w:sz w:val="22"/>
          <w:szCs w:val="22"/>
          <w:shd w:val="clear" w:color="auto" w:fill="FFFFFF"/>
        </w:rPr>
        <w:t>, September 7.</w:t>
      </w:r>
    </w:p>
    <w:p w14:paraId="026FB335" w14:textId="2C5223C2" w:rsidR="00612DBE" w:rsidRPr="00612DBE" w:rsidRDefault="00612DBE" w:rsidP="00612DBE">
      <w:pPr>
        <w:numPr>
          <w:ilvl w:val="1"/>
          <w:numId w:val="2"/>
        </w:numPr>
        <w:spacing w:before="100" w:beforeAutospacing="1" w:after="100" w:afterAutospacing="1"/>
        <w:rPr>
          <w:rFonts w:ascii="Calibri" w:hAnsi="Calibri" w:cs="Calibri"/>
          <w:sz w:val="22"/>
          <w:szCs w:val="22"/>
          <w:shd w:val="clear" w:color="auto" w:fill="FFFFFF"/>
        </w:rPr>
      </w:pPr>
      <w:r w:rsidRPr="00612DBE">
        <w:rPr>
          <w:rFonts w:ascii="Calibri" w:hAnsi="Calibri" w:cs="Calibri"/>
          <w:sz w:val="22"/>
          <w:szCs w:val="22"/>
          <w:shd w:val="clear" w:color="auto" w:fill="FFFFFF"/>
        </w:rPr>
        <w:t xml:space="preserve">Evening appetizers </w:t>
      </w:r>
      <w:r w:rsidR="00266FF8" w:rsidRPr="00021D31">
        <w:rPr>
          <w:rFonts w:ascii="Calibri" w:hAnsi="Calibri" w:cs="Calibri"/>
          <w:sz w:val="22"/>
          <w:szCs w:val="22"/>
          <w:shd w:val="clear" w:color="auto" w:fill="FFFFFF"/>
        </w:rPr>
        <w:t xml:space="preserve">on </w:t>
      </w:r>
      <w:r w:rsidR="00266FF8" w:rsidRPr="00612DBE">
        <w:rPr>
          <w:rFonts w:ascii="Calibri" w:hAnsi="Calibri" w:cs="Calibri"/>
          <w:sz w:val="22"/>
          <w:szCs w:val="22"/>
          <w:shd w:val="clear" w:color="auto" w:fill="FFFFFF"/>
        </w:rPr>
        <w:t>Wednesday</w:t>
      </w:r>
      <w:r w:rsidR="00266FF8" w:rsidRPr="00021D31">
        <w:rPr>
          <w:rFonts w:ascii="Calibri" w:hAnsi="Calibri" w:cs="Calibri"/>
          <w:sz w:val="22"/>
          <w:szCs w:val="22"/>
          <w:shd w:val="clear" w:color="auto" w:fill="FFFFFF"/>
        </w:rPr>
        <w:t>, September 6.</w:t>
      </w:r>
    </w:p>
    <w:p w14:paraId="72227C5A" w14:textId="77777777" w:rsidR="00612DBE" w:rsidRPr="00612DBE" w:rsidRDefault="00612DBE" w:rsidP="645CB6C4">
      <w:pPr>
        <w:rPr>
          <w:rFonts w:ascii="Calibri" w:eastAsia="Times New Roman" w:hAnsi="Calibri" w:cs="Calibri"/>
          <w:sz w:val="22"/>
          <w:szCs w:val="22"/>
        </w:rPr>
      </w:pPr>
      <w:r w:rsidRPr="00612DBE">
        <w:rPr>
          <w:rFonts w:ascii="Calibri" w:eastAsia="Times New Roman" w:hAnsi="Calibri" w:cs="Calibri"/>
          <w:sz w:val="22"/>
          <w:szCs w:val="22"/>
        </w:rPr>
        <w:t>Total: </w:t>
      </w:r>
      <w:r w:rsidRPr="00612DBE">
        <w:rPr>
          <w:rFonts w:ascii="Calibri" w:eastAsia="Times New Roman" w:hAnsi="Calibri" w:cs="Calibri"/>
          <w:b/>
          <w:sz w:val="22"/>
          <w:szCs w:val="22"/>
        </w:rPr>
        <w:t>$XXX</w:t>
      </w:r>
    </w:p>
    <w:p w14:paraId="30098082" w14:textId="77777777" w:rsidR="00612DBE" w:rsidRPr="00612DBE" w:rsidRDefault="00612DBE" w:rsidP="645CB6C4">
      <w:pPr>
        <w:rPr>
          <w:rFonts w:ascii="Calibri" w:eastAsia="Times New Roman" w:hAnsi="Calibri" w:cs="Calibri"/>
          <w:sz w:val="22"/>
          <w:szCs w:val="22"/>
        </w:rPr>
      </w:pPr>
    </w:p>
    <w:p w14:paraId="7793BFC8" w14:textId="63A661D4" w:rsidR="00612DBE" w:rsidRPr="00612DBE" w:rsidRDefault="00612DBE" w:rsidP="645CB6C4">
      <w:pPr>
        <w:rPr>
          <w:rFonts w:ascii="Calibri" w:eastAsia="Times New Roman" w:hAnsi="Calibri" w:cs="Calibri"/>
          <w:sz w:val="22"/>
          <w:szCs w:val="22"/>
        </w:rPr>
      </w:pPr>
      <w:r w:rsidRPr="00612DBE">
        <w:rPr>
          <w:rFonts w:ascii="Calibri" w:eastAsia="Times New Roman" w:hAnsi="Calibri" w:cs="Calibri"/>
          <w:sz w:val="22"/>
          <w:szCs w:val="22"/>
        </w:rPr>
        <w:t xml:space="preserve">If you’d like more information about the event, visit the </w:t>
      </w:r>
      <w:hyperlink r:id="rId8" w:history="1">
        <w:r w:rsidR="002F7C4E" w:rsidRPr="00021D31">
          <w:rPr>
            <w:rStyle w:val="Hyperlink"/>
            <w:rFonts w:ascii="Calibri" w:eastAsia="Times New Roman" w:hAnsi="Calibri" w:cs="Calibri"/>
            <w:sz w:val="22"/>
            <w:szCs w:val="22"/>
          </w:rPr>
          <w:t>Protect 2023</w:t>
        </w:r>
        <w:r w:rsidRPr="00612DBE">
          <w:rPr>
            <w:rStyle w:val="Hyperlink"/>
            <w:rFonts w:ascii="Calibri" w:eastAsia="Times New Roman" w:hAnsi="Calibri" w:cs="Calibri"/>
            <w:sz w:val="22"/>
            <w:szCs w:val="22"/>
          </w:rPr>
          <w:t xml:space="preserve"> website</w:t>
        </w:r>
      </w:hyperlink>
      <w:r w:rsidRPr="00612DBE">
        <w:rPr>
          <w:rFonts w:ascii="Calibri" w:eastAsia="Times New Roman" w:hAnsi="Calibri" w:cs="Calibri"/>
          <w:sz w:val="22"/>
          <w:szCs w:val="22"/>
        </w:rPr>
        <w:t>. I’m also happy to answer any questions for you.</w:t>
      </w:r>
    </w:p>
    <w:p w14:paraId="7A316393" w14:textId="77777777" w:rsidR="00612DBE" w:rsidRPr="00612DBE" w:rsidRDefault="00612DBE" w:rsidP="645CB6C4">
      <w:pPr>
        <w:rPr>
          <w:rFonts w:ascii="Calibri" w:eastAsia="Times New Roman" w:hAnsi="Calibri" w:cs="Calibri"/>
          <w:sz w:val="22"/>
          <w:szCs w:val="22"/>
        </w:rPr>
      </w:pPr>
      <w:r w:rsidRPr="00612DBE">
        <w:br/>
      </w:r>
      <w:r w:rsidRPr="00612DBE">
        <w:rPr>
          <w:rFonts w:ascii="Calibri" w:eastAsia="Times New Roman" w:hAnsi="Calibri" w:cs="Calibri"/>
          <w:sz w:val="22"/>
          <w:szCs w:val="22"/>
        </w:rPr>
        <w:t>Thank you for considering this request, and please let me know if my attendance is approved at your earliest convenience.</w:t>
      </w:r>
    </w:p>
    <w:p w14:paraId="53C5EB6C" w14:textId="77777777" w:rsidR="00612DBE" w:rsidRPr="00612DBE" w:rsidRDefault="00612DBE" w:rsidP="645CB6C4">
      <w:pPr>
        <w:rPr>
          <w:rFonts w:ascii="Calibri" w:eastAsia="Times New Roman" w:hAnsi="Calibri" w:cs="Calibri"/>
          <w:sz w:val="22"/>
          <w:szCs w:val="22"/>
        </w:rPr>
      </w:pPr>
      <w:r w:rsidRPr="00612DBE">
        <w:br/>
      </w:r>
      <w:r w:rsidRPr="00612DBE">
        <w:rPr>
          <w:rFonts w:ascii="Calibri" w:eastAsia="Times New Roman" w:hAnsi="Calibri" w:cs="Calibri"/>
          <w:sz w:val="22"/>
          <w:szCs w:val="22"/>
        </w:rPr>
        <w:t>Best,</w:t>
      </w:r>
    </w:p>
    <w:p w14:paraId="7AD0AEFA" w14:textId="77777777" w:rsidR="0013093C" w:rsidRPr="00021D31" w:rsidRDefault="0013093C">
      <w:pPr>
        <w:rPr>
          <w:rFonts w:ascii="Calibri" w:hAnsi="Calibri" w:cs="Calibri"/>
          <w:sz w:val="22"/>
          <w:szCs w:val="22"/>
        </w:rPr>
      </w:pPr>
    </w:p>
    <w:sectPr w:rsidR="0013093C" w:rsidRPr="00021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5E65"/>
    <w:multiLevelType w:val="multilevel"/>
    <w:tmpl w:val="1696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C0E59"/>
    <w:multiLevelType w:val="multilevel"/>
    <w:tmpl w:val="1F2A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3359742">
    <w:abstractNumId w:val="1"/>
  </w:num>
  <w:num w:numId="2" w16cid:durableId="1739209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E"/>
    <w:rsid w:val="00021D31"/>
    <w:rsid w:val="00041854"/>
    <w:rsid w:val="00065101"/>
    <w:rsid w:val="000878D3"/>
    <w:rsid w:val="00105055"/>
    <w:rsid w:val="001154DD"/>
    <w:rsid w:val="0013093C"/>
    <w:rsid w:val="001A6AA7"/>
    <w:rsid w:val="001C0C12"/>
    <w:rsid w:val="002348F8"/>
    <w:rsid w:val="00266FF8"/>
    <w:rsid w:val="002E79C4"/>
    <w:rsid w:val="002F2F7D"/>
    <w:rsid w:val="002F7C4E"/>
    <w:rsid w:val="003451A2"/>
    <w:rsid w:val="00346163"/>
    <w:rsid w:val="003638B2"/>
    <w:rsid w:val="00394A0F"/>
    <w:rsid w:val="003C75D0"/>
    <w:rsid w:val="003E4306"/>
    <w:rsid w:val="00456ECA"/>
    <w:rsid w:val="004E53CC"/>
    <w:rsid w:val="00515E53"/>
    <w:rsid w:val="005249D8"/>
    <w:rsid w:val="005264E6"/>
    <w:rsid w:val="005F161A"/>
    <w:rsid w:val="00602247"/>
    <w:rsid w:val="00604CAC"/>
    <w:rsid w:val="00612DBE"/>
    <w:rsid w:val="00622455"/>
    <w:rsid w:val="0066569B"/>
    <w:rsid w:val="006904A5"/>
    <w:rsid w:val="006A6959"/>
    <w:rsid w:val="006A7FC7"/>
    <w:rsid w:val="00713EAF"/>
    <w:rsid w:val="00764BDC"/>
    <w:rsid w:val="00773CE7"/>
    <w:rsid w:val="007820E9"/>
    <w:rsid w:val="007B40B3"/>
    <w:rsid w:val="007C3DDF"/>
    <w:rsid w:val="00823717"/>
    <w:rsid w:val="0088403F"/>
    <w:rsid w:val="008953DF"/>
    <w:rsid w:val="008C0202"/>
    <w:rsid w:val="00906BF3"/>
    <w:rsid w:val="00914C6E"/>
    <w:rsid w:val="0093334F"/>
    <w:rsid w:val="009E6836"/>
    <w:rsid w:val="00A00BC1"/>
    <w:rsid w:val="00A406C2"/>
    <w:rsid w:val="00AB4CFD"/>
    <w:rsid w:val="00AE3F4C"/>
    <w:rsid w:val="00AE694B"/>
    <w:rsid w:val="00B01FDE"/>
    <w:rsid w:val="00BA5B3B"/>
    <w:rsid w:val="00C8073B"/>
    <w:rsid w:val="00C93681"/>
    <w:rsid w:val="00CA46D0"/>
    <w:rsid w:val="00CB5AE1"/>
    <w:rsid w:val="00D23555"/>
    <w:rsid w:val="00D56D5F"/>
    <w:rsid w:val="00D95011"/>
    <w:rsid w:val="00DB0DA1"/>
    <w:rsid w:val="00DD4DC7"/>
    <w:rsid w:val="00E002FF"/>
    <w:rsid w:val="00E33FE1"/>
    <w:rsid w:val="00E4443D"/>
    <w:rsid w:val="00F356DB"/>
    <w:rsid w:val="00F75F88"/>
    <w:rsid w:val="00FC7AE4"/>
    <w:rsid w:val="2E1F5B38"/>
    <w:rsid w:val="645CB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720F6"/>
  <w15:chartTrackingRefBased/>
  <w15:docId w15:val="{5C7E473D-5750-604E-9EBD-E642769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D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C7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5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F161A"/>
  </w:style>
  <w:style w:type="character" w:styleId="FollowedHyperlink">
    <w:name w:val="FollowedHyperlink"/>
    <w:basedOn w:val="DefaultParagraphFont"/>
    <w:uiPriority w:val="99"/>
    <w:semiHidden/>
    <w:unhideWhenUsed/>
    <w:rsid w:val="004E5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ofpoint.com/us/events/prote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lton.com/en/hotels/nyccici-conrad-new-york-downtow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lton.com/en/hotels/nyccici-conrad-new-york-downtown/" TargetMode="External"/><Relationship Id="rId5" Type="http://schemas.openxmlformats.org/officeDocument/2006/relationships/hyperlink" Target="https://www.proofpoint.com/us/events/protec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Links>
    <vt:vector size="24" baseType="variant">
      <vt:variant>
        <vt:i4>589851</vt:i4>
      </vt:variant>
      <vt:variant>
        <vt:i4>9</vt:i4>
      </vt:variant>
      <vt:variant>
        <vt:i4>0</vt:i4>
      </vt:variant>
      <vt:variant>
        <vt:i4>5</vt:i4>
      </vt:variant>
      <vt:variant>
        <vt:lpwstr>https://www.proofpoint.com/us/events/protect</vt:lpwstr>
      </vt:variant>
      <vt:variant>
        <vt:lpwstr/>
      </vt:variant>
      <vt:variant>
        <vt:i4>3735654</vt:i4>
      </vt:variant>
      <vt:variant>
        <vt:i4>6</vt:i4>
      </vt:variant>
      <vt:variant>
        <vt:i4>0</vt:i4>
      </vt:variant>
      <vt:variant>
        <vt:i4>5</vt:i4>
      </vt:variant>
      <vt:variant>
        <vt:lpwstr>https://www.hilton.com/en/hotels/nyccici-conrad-new-york-downtown/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https://www.hilton.com/en/hotels/nyccici-conrad-new-york-downtown/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https://www.proofpoint.com/us/events/protect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Barba</dc:creator>
  <cp:keywords/>
  <dc:description/>
  <cp:lastModifiedBy>Bianca Villegas</cp:lastModifiedBy>
  <cp:revision>2</cp:revision>
  <dcterms:created xsi:type="dcterms:W3CDTF">2023-06-06T21:35:00Z</dcterms:created>
  <dcterms:modified xsi:type="dcterms:W3CDTF">2023-06-06T21:35:00Z</dcterms:modified>
</cp:coreProperties>
</file>